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D50A" w14:textId="1DC485D1" w:rsidR="00E86493" w:rsidRPr="00E86493" w:rsidRDefault="00E86493">
      <w:pPr>
        <w:rPr>
          <w:sz w:val="24"/>
          <w:szCs w:val="24"/>
        </w:rPr>
      </w:pPr>
      <w:r w:rsidRPr="00E86493">
        <w:rPr>
          <w:sz w:val="24"/>
          <w:szCs w:val="24"/>
        </w:rPr>
        <w:t xml:space="preserve">EHS Adapter Compatibility with </w:t>
      </w:r>
      <w:r w:rsidR="0025552F">
        <w:rPr>
          <w:sz w:val="24"/>
          <w:szCs w:val="24"/>
        </w:rPr>
        <w:t xml:space="preserve">1000i phones and </w:t>
      </w:r>
      <w:r w:rsidRPr="00E86493">
        <w:rPr>
          <w:sz w:val="24"/>
          <w:szCs w:val="24"/>
        </w:rPr>
        <w:t>DSS/LSS Consoles</w:t>
      </w:r>
    </w:p>
    <w:p w14:paraId="0429C754" w14:textId="51D084F5" w:rsidR="00E86493" w:rsidRDefault="00E86493"/>
    <w:p w14:paraId="7BF916BF" w14:textId="739CE2D3" w:rsidR="00E86493" w:rsidRPr="00E86493" w:rsidRDefault="00E86493" w:rsidP="00E86493">
      <w:pPr>
        <w:pStyle w:val="ListParagraph"/>
        <w:numPr>
          <w:ilvl w:val="0"/>
          <w:numId w:val="1"/>
        </w:numPr>
        <w:wordWrap w:val="0"/>
      </w:pPr>
      <w:r w:rsidRPr="00E86493">
        <w:rPr>
          <w:rFonts w:asciiTheme="minorHAnsi" w:eastAsiaTheme="minorEastAsia" w:hAnsi="Calibri" w:cstheme="minorBidi"/>
          <w:kern w:val="24"/>
          <w:lang w:val="en-US"/>
        </w:rPr>
        <w:t>1000i</w:t>
      </w:r>
      <w:r>
        <w:rPr>
          <w:rFonts w:asciiTheme="minorHAnsi" w:eastAsiaTheme="minorEastAsia" w:hAnsi="Calibri" w:cstheme="minorBidi"/>
          <w:kern w:val="24"/>
          <w:lang w:val="en-US"/>
        </w:rPr>
        <w:t xml:space="preserve"> Phones</w:t>
      </w:r>
    </w:p>
    <w:p w14:paraId="1DEA9C65" w14:textId="776A7A7E" w:rsidR="00E86493" w:rsidRPr="00E86493" w:rsidRDefault="00E86493" w:rsidP="00E86493">
      <w:pPr>
        <w:pStyle w:val="ListParagraph"/>
        <w:numPr>
          <w:ilvl w:val="0"/>
          <w:numId w:val="2"/>
        </w:numPr>
        <w:wordWrap w:val="0"/>
      </w:pPr>
      <w:r w:rsidRPr="00E86493">
        <w:rPr>
          <w:rFonts w:asciiTheme="minorHAnsi" w:eastAsiaTheme="minorEastAsia" w:hAnsi="Calibri" w:cstheme="minorBidi"/>
          <w:kern w:val="24"/>
          <w:lang w:val="en-US"/>
        </w:rPr>
        <w:t>EHSA Protocol type needs to be SIP.</w:t>
      </w:r>
    </w:p>
    <w:p w14:paraId="2BA8050E" w14:textId="129CF4D1" w:rsidR="00E86493" w:rsidRPr="00E86493" w:rsidRDefault="00E86493" w:rsidP="00E86493">
      <w:pPr>
        <w:pStyle w:val="ListParagraph"/>
        <w:numPr>
          <w:ilvl w:val="0"/>
          <w:numId w:val="2"/>
        </w:numPr>
        <w:wordWrap w:val="0"/>
      </w:pPr>
      <w:r w:rsidRPr="00E86493">
        <w:rPr>
          <w:rFonts w:asciiTheme="minorHAnsi" w:eastAsiaTheme="minorEastAsia" w:hAnsi="Calibri" w:cstheme="minorBidi"/>
          <w:kern w:val="24"/>
          <w:lang w:val="en-US"/>
        </w:rPr>
        <w:t>1024idss/1048ilss and EHSA V4 can be attached at the same time.</w:t>
      </w:r>
    </w:p>
    <w:p w14:paraId="0CD5BEFB" w14:textId="09316C74" w:rsidR="00E86493" w:rsidRPr="00E86493" w:rsidRDefault="00E86493" w:rsidP="00E86493">
      <w:pPr>
        <w:pStyle w:val="ListParagraph"/>
        <w:numPr>
          <w:ilvl w:val="0"/>
          <w:numId w:val="2"/>
        </w:numPr>
        <w:wordWrap w:val="0"/>
      </w:pPr>
      <w:r w:rsidRPr="00E86493">
        <w:rPr>
          <w:rFonts w:asciiTheme="minorHAnsi" w:eastAsiaTheme="minorEastAsia" w:hAnsi="Calibri" w:cstheme="minorBidi"/>
          <w:kern w:val="24"/>
          <w:lang w:val="en-US"/>
        </w:rPr>
        <w:t>1024idss/1048ilss and EHSA V</w:t>
      </w:r>
      <w:r>
        <w:rPr>
          <w:rFonts w:asciiTheme="minorHAnsi" w:eastAsiaTheme="minorEastAsia" w:hAnsi="Calibri" w:cstheme="minorBidi"/>
          <w:kern w:val="24"/>
          <w:lang w:val="en-US"/>
        </w:rPr>
        <w:t>2/3</w:t>
      </w:r>
      <w:r w:rsidRPr="00E86493">
        <w:rPr>
          <w:rFonts w:asciiTheme="minorHAnsi" w:eastAsiaTheme="minorEastAsia" w:hAnsi="Calibri" w:cstheme="minorBidi"/>
          <w:kern w:val="24"/>
          <w:lang w:val="en-US"/>
        </w:rPr>
        <w:t xml:space="preserve"> can</w:t>
      </w:r>
      <w:r>
        <w:rPr>
          <w:rFonts w:asciiTheme="minorHAnsi" w:eastAsiaTheme="minorEastAsia" w:hAnsi="Calibri" w:cstheme="minorBidi"/>
          <w:kern w:val="24"/>
          <w:lang w:val="en-US"/>
        </w:rPr>
        <w:t>not</w:t>
      </w:r>
      <w:r w:rsidRPr="00E86493">
        <w:rPr>
          <w:rFonts w:asciiTheme="minorHAnsi" w:eastAsiaTheme="minorEastAsia" w:hAnsi="Calibri" w:cstheme="minorBidi"/>
          <w:kern w:val="24"/>
          <w:lang w:val="en-US"/>
        </w:rPr>
        <w:t xml:space="preserve"> be attached at the same time.</w:t>
      </w:r>
    </w:p>
    <w:p w14:paraId="2A68AD86" w14:textId="77777777" w:rsidR="00E86493" w:rsidRPr="00E86493" w:rsidRDefault="00E86493" w:rsidP="00E86493">
      <w:pPr>
        <w:pStyle w:val="ListParagraph"/>
        <w:numPr>
          <w:ilvl w:val="0"/>
          <w:numId w:val="2"/>
        </w:numPr>
        <w:wordWrap w:val="0"/>
      </w:pPr>
    </w:p>
    <w:p w14:paraId="4789819F" w14:textId="724C391D" w:rsidR="00E86493" w:rsidRDefault="00E86493"/>
    <w:p w14:paraId="71380A4A" w14:textId="66624573" w:rsidR="00581C8D" w:rsidRDefault="00581C8D">
      <w:r>
        <w:t>Check EHS Version</w:t>
      </w:r>
    </w:p>
    <w:p w14:paraId="34DC2044" w14:textId="7CC45112" w:rsidR="00581C8D" w:rsidRDefault="00581C8D">
      <w:pPr>
        <w:rPr>
          <w:rFonts w:hAnsi="Calibri"/>
          <w:color w:val="000000" w:themeColor="text1"/>
          <w:kern w:val="24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2672776" wp14:editId="7125ACD4">
            <wp:extent cx="3062962" cy="1820918"/>
            <wp:effectExtent l="0" t="0" r="4445" b="8255"/>
            <wp:docPr id="24" name="Picture 2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32CB82B-F882-4B53-81A6-F786C60C62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432CB82B-F882-4B53-81A6-F786C60C62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0111" cy="183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494A8" w14:textId="77777777" w:rsidR="00581C8D" w:rsidRDefault="00581C8D">
      <w:pPr>
        <w:rPr>
          <w:rFonts w:hAnsi="Calibri"/>
          <w:color w:val="000000" w:themeColor="text1"/>
          <w:kern w:val="24"/>
          <w:sz w:val="24"/>
          <w:szCs w:val="24"/>
          <w:lang w:val="en-US"/>
        </w:rPr>
      </w:pPr>
    </w:p>
    <w:p w14:paraId="5C7E224E" w14:textId="77777777" w:rsidR="00581C8D" w:rsidRDefault="00581C8D">
      <w:pPr>
        <w:rPr>
          <w:rFonts w:hAnsi="Calibri"/>
          <w:color w:val="000000" w:themeColor="text1"/>
          <w:kern w:val="24"/>
          <w:sz w:val="24"/>
          <w:szCs w:val="24"/>
          <w:lang w:val="en-US"/>
        </w:rPr>
      </w:pPr>
    </w:p>
    <w:p w14:paraId="3396A447" w14:textId="77777777" w:rsidR="00581C8D" w:rsidRDefault="00581C8D">
      <w:pPr>
        <w:rPr>
          <w:rFonts w:hAnsi="Calibri"/>
          <w:color w:val="000000" w:themeColor="text1"/>
          <w:kern w:val="24"/>
          <w:sz w:val="24"/>
          <w:szCs w:val="24"/>
          <w:lang w:val="en-US"/>
        </w:rPr>
      </w:pPr>
    </w:p>
    <w:p w14:paraId="3D5AB83E" w14:textId="630F2830" w:rsidR="00581C8D" w:rsidRDefault="00581C8D"/>
    <w:sectPr w:rsidR="00581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02A6"/>
    <w:multiLevelType w:val="hybridMultilevel"/>
    <w:tmpl w:val="6E902C1A"/>
    <w:lvl w:ilvl="0" w:tplc="6FBE3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85D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E5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C2E8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8EF7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CA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A0C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1C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27F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DB0608"/>
    <w:multiLevelType w:val="hybridMultilevel"/>
    <w:tmpl w:val="21288800"/>
    <w:lvl w:ilvl="0" w:tplc="12605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CF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0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E2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0F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65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A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0D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4E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93"/>
    <w:rsid w:val="0025552F"/>
    <w:rsid w:val="00581C8D"/>
    <w:rsid w:val="00E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32A2"/>
  <w15:chartTrackingRefBased/>
  <w15:docId w15:val="{D52EFF3A-F3D7-473D-B1F2-8D1546B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dc:description/>
  <cp:lastModifiedBy>Mark Jones</cp:lastModifiedBy>
  <cp:revision>4</cp:revision>
  <dcterms:created xsi:type="dcterms:W3CDTF">2021-07-07T11:33:00Z</dcterms:created>
  <dcterms:modified xsi:type="dcterms:W3CDTF">2021-07-07T11:51:00Z</dcterms:modified>
</cp:coreProperties>
</file>