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DD5" w:rsidRPr="00E02471" w:rsidRDefault="00323669">
      <w:pPr>
        <w:rPr>
          <w:b/>
          <w:sz w:val="28"/>
          <w:szCs w:val="28"/>
        </w:rPr>
      </w:pPr>
      <w:bookmarkStart w:id="0" w:name="_GoBack"/>
      <w:bookmarkEnd w:id="0"/>
      <w:r w:rsidRPr="00E02471">
        <w:rPr>
          <w:b/>
          <w:sz w:val="28"/>
          <w:szCs w:val="28"/>
        </w:rPr>
        <w:t>UCP MULTI VOIM CONFIGURATION WITHOUT WANU</w:t>
      </w:r>
    </w:p>
    <w:p w:rsidR="00323669" w:rsidRDefault="007C14C2">
      <w:r>
        <w:t xml:space="preserve">If the router can be configured to route from the public IP address to multiple internal private </w:t>
      </w:r>
      <w:r w:rsidR="00CF4038">
        <w:t xml:space="preserve">IP </w:t>
      </w:r>
      <w:r>
        <w:t xml:space="preserve">addresses </w:t>
      </w:r>
      <w:r w:rsidR="007D77A7">
        <w:t xml:space="preserve">for different port ranges, </w:t>
      </w:r>
      <w:r>
        <w:t xml:space="preserve">then this set up </w:t>
      </w:r>
      <w:r w:rsidR="00C13D10">
        <w:t>can be used</w:t>
      </w:r>
      <w:r w:rsidR="00D52D4A">
        <w:t xml:space="preserve">.  By replacing </w:t>
      </w:r>
      <w:r w:rsidR="00C13D10">
        <w:t>the WANU fun</w:t>
      </w:r>
      <w:r w:rsidR="001D043E">
        <w:t>ction</w:t>
      </w:r>
      <w:r w:rsidR="00D52D4A">
        <w:t xml:space="preserve"> it is</w:t>
      </w:r>
      <w:r w:rsidR="001D043E">
        <w:t xml:space="preserve"> less complicated</w:t>
      </w:r>
      <w:r w:rsidR="00C13D10">
        <w:t xml:space="preserve"> to implement.</w:t>
      </w:r>
      <w:r w:rsidR="006F0206">
        <w:t xml:space="preserve">  The software level of the UCP should be 1.3.18 or above and the VOIM should be 6.0Fa or above.</w:t>
      </w:r>
    </w:p>
    <w:p w:rsidR="002B51C5" w:rsidRDefault="007C14C2">
      <w:r>
        <w:t xml:space="preserve">The WANU function on the VOIM can be used where all ports on the router </w:t>
      </w:r>
      <w:r w:rsidR="007D77A7">
        <w:t>are to be</w:t>
      </w:r>
      <w:r>
        <w:t xml:space="preserve"> forwarded to a single internal IP address.  This requires additional configuration on the UCP and WANU</w:t>
      </w:r>
      <w:r w:rsidR="00C13D10">
        <w:t xml:space="preserve"> section of the VOIM and is described in a</w:t>
      </w:r>
      <w:r w:rsidR="003E6B1D">
        <w:t xml:space="preserve"> separate WANU document on the s</w:t>
      </w:r>
      <w:r w:rsidR="00C13D10">
        <w:t>olutions section of the Pragma web site.</w:t>
      </w:r>
    </w:p>
    <w:p w:rsidR="001D790B" w:rsidRDefault="001D790B">
      <w:r>
        <w:t>This guid</w:t>
      </w:r>
      <w:r w:rsidR="004516E2">
        <w:t>e is based on</w:t>
      </w:r>
      <w:r w:rsidR="003E6B1D">
        <w:t xml:space="preserve"> an example using a</w:t>
      </w:r>
      <w:r w:rsidR="004516E2">
        <w:t xml:space="preserve"> UCP100 with 2</w:t>
      </w:r>
      <w:r>
        <w:t xml:space="preserve"> external VOIM</w:t>
      </w:r>
      <w:r w:rsidR="004516E2">
        <w:t>24</w:t>
      </w:r>
      <w:r>
        <w:t>s</w:t>
      </w:r>
      <w:r w:rsidR="000918E1">
        <w:t xml:space="preserve"> for SIP, Remote Phone and UCS </w:t>
      </w:r>
      <w:r w:rsidR="003E6B1D">
        <w:t>connections</w:t>
      </w:r>
      <w:r>
        <w:t>.</w:t>
      </w:r>
      <w:r w:rsidR="004516E2">
        <w:t xml:space="preserve">  More VOIMs can be added a</w:t>
      </w:r>
      <w:r w:rsidR="00D52D4A">
        <w:t>ccording to the system capacity</w:t>
      </w:r>
      <w:r w:rsidR="003E6B1D">
        <w:t>; w</w:t>
      </w:r>
      <w:r w:rsidR="00D52D4A">
        <w:t>hen this done the port ranges configured must not overlap with any other VOIU or VOIM ports.  SIP, Remote Phone and UCS programing is covered in other guides on the Pragma Web Site.</w:t>
      </w:r>
    </w:p>
    <w:p w:rsidR="00FB6EE8" w:rsidRDefault="00FB6EE8" w:rsidP="00FB6EE8">
      <w:pPr>
        <w:spacing w:after="0"/>
        <w:rPr>
          <w:rFonts w:cs="Arial"/>
          <w:b/>
        </w:rPr>
      </w:pPr>
    </w:p>
    <w:p w:rsidR="00FB6EE8" w:rsidRPr="00FB6EE8" w:rsidRDefault="00FB6EE8" w:rsidP="00FB6EE8">
      <w:pPr>
        <w:spacing w:after="0"/>
        <w:rPr>
          <w:rFonts w:cs="Arial"/>
          <w:b/>
        </w:rPr>
      </w:pPr>
      <w:r w:rsidRPr="00FB6EE8">
        <w:rPr>
          <w:rFonts w:cs="Arial"/>
          <w:b/>
        </w:rPr>
        <w:t>VOIM – Wiring</w:t>
      </w:r>
    </w:p>
    <w:p w:rsidR="00FB6EE8" w:rsidRPr="00FB6EE8" w:rsidRDefault="00FB6EE8" w:rsidP="00FB6EE8">
      <w:pPr>
        <w:spacing w:after="0"/>
        <w:rPr>
          <w:rFonts w:cs="Arial"/>
        </w:rPr>
      </w:pPr>
    </w:p>
    <w:p w:rsidR="00FB6EE8" w:rsidRPr="00FB6EE8" w:rsidRDefault="00FB6EE8" w:rsidP="00FB6EE8">
      <w:pPr>
        <w:spacing w:after="0"/>
        <w:rPr>
          <w:rFonts w:cs="Arial"/>
        </w:rPr>
      </w:pPr>
      <w:r w:rsidRPr="00FB6EE8">
        <w:rPr>
          <w:rFonts w:cs="Arial"/>
        </w:rPr>
        <w:t>LAN1</w:t>
      </w:r>
      <w:r w:rsidR="00A208EA">
        <w:rPr>
          <w:rFonts w:cs="Arial"/>
        </w:rPr>
        <w:t xml:space="preserve"> (WAN)</w:t>
      </w:r>
      <w:r w:rsidRPr="00FB6EE8">
        <w:rPr>
          <w:rFonts w:cs="Arial"/>
        </w:rPr>
        <w:t xml:space="preserve"> on the VOIM connects to the system network routing local LAN traffic. </w:t>
      </w:r>
    </w:p>
    <w:p w:rsidR="00FB6EE8" w:rsidRPr="00FB6EE8" w:rsidRDefault="00FB6EE8" w:rsidP="00FB6EE8">
      <w:pPr>
        <w:spacing w:after="0"/>
        <w:rPr>
          <w:rFonts w:cs="Arial"/>
        </w:rPr>
      </w:pPr>
    </w:p>
    <w:p w:rsidR="00FB6EE8" w:rsidRPr="00FB6EE8" w:rsidRDefault="00FB6EE8" w:rsidP="00FB6EE8">
      <w:pPr>
        <w:spacing w:after="0"/>
        <w:rPr>
          <w:rFonts w:cs="Arial"/>
        </w:rPr>
      </w:pPr>
      <w:r w:rsidRPr="00FB6EE8">
        <w:rPr>
          <w:rFonts w:cs="Arial"/>
        </w:rPr>
        <w:t xml:space="preserve">All VOIMs will have a patch lead from </w:t>
      </w:r>
      <w:proofErr w:type="gramStart"/>
      <w:r w:rsidRPr="00FB6EE8">
        <w:rPr>
          <w:rFonts w:cs="Arial"/>
        </w:rPr>
        <w:t>LAN1</w:t>
      </w:r>
      <w:r w:rsidR="00A208EA">
        <w:rPr>
          <w:rFonts w:cs="Arial"/>
        </w:rPr>
        <w:t>(</w:t>
      </w:r>
      <w:proofErr w:type="gramEnd"/>
      <w:r w:rsidR="00A208EA">
        <w:rPr>
          <w:rFonts w:cs="Arial"/>
        </w:rPr>
        <w:t>WAN)</w:t>
      </w:r>
      <w:r w:rsidRPr="00FB6EE8">
        <w:rPr>
          <w:rFonts w:cs="Arial"/>
        </w:rPr>
        <w:t xml:space="preserve"> t</w:t>
      </w:r>
      <w:r w:rsidR="00A208EA">
        <w:rPr>
          <w:rFonts w:cs="Arial"/>
        </w:rPr>
        <w:t xml:space="preserve">o the switch,  </w:t>
      </w:r>
      <w:r w:rsidRPr="00FB6EE8">
        <w:rPr>
          <w:rFonts w:cs="Arial"/>
        </w:rPr>
        <w:t xml:space="preserve">LAN2 </w:t>
      </w:r>
      <w:r w:rsidR="00A208EA">
        <w:rPr>
          <w:rFonts w:cs="Arial"/>
        </w:rPr>
        <w:t xml:space="preserve">(LAN) is NOT </w:t>
      </w:r>
      <w:r w:rsidRPr="00FB6EE8">
        <w:rPr>
          <w:rFonts w:cs="Arial"/>
        </w:rPr>
        <w:t>connected to the switch</w:t>
      </w:r>
      <w:r w:rsidR="00A208EA">
        <w:rPr>
          <w:rFonts w:cs="Arial"/>
        </w:rPr>
        <w:t>, this is only used when using the WANU configuration method</w:t>
      </w:r>
      <w:r w:rsidRPr="00FB6EE8">
        <w:rPr>
          <w:rFonts w:cs="Arial"/>
        </w:rPr>
        <w:t>.</w:t>
      </w:r>
    </w:p>
    <w:p w:rsidR="00FB6EE8" w:rsidRDefault="00FB6EE8" w:rsidP="00FB6EE8">
      <w:pPr>
        <w:spacing w:after="0"/>
        <w:rPr>
          <w:rFonts w:cs="Arial"/>
          <w:sz w:val="18"/>
          <w:szCs w:val="18"/>
        </w:rPr>
      </w:pPr>
    </w:p>
    <w:p w:rsidR="00FB6EE8" w:rsidRDefault="00FB6EE8" w:rsidP="00FB6EE8">
      <w:pPr>
        <w:spacing w:after="0"/>
        <w:rPr>
          <w:rFonts w:cs="Arial"/>
          <w:sz w:val="18"/>
          <w:szCs w:val="18"/>
        </w:rPr>
      </w:pPr>
    </w:p>
    <w:p w:rsidR="00FB6EE8" w:rsidRPr="00D33F82" w:rsidRDefault="00FB6EE8" w:rsidP="00FB6EE8">
      <w:pPr>
        <w:spacing w:after="0"/>
        <w:rPr>
          <w:rFonts w:cs="Arial"/>
          <w:sz w:val="18"/>
          <w:szCs w:val="18"/>
        </w:rPr>
      </w:pPr>
      <w:r>
        <w:rPr>
          <w:rFonts w:cs="Arial"/>
          <w:sz w:val="18"/>
          <w:szCs w:val="18"/>
        </w:rPr>
        <w:t>Note: Older VOIM8/24 Gateways had the LAN1 port marked as WAN, and the LAN2 port marked as LAN</w:t>
      </w:r>
    </w:p>
    <w:p w:rsidR="00FB6EE8" w:rsidRPr="00D33F82" w:rsidRDefault="00FB6EE8" w:rsidP="00FB6EE8">
      <w:pPr>
        <w:spacing w:after="0"/>
        <w:rPr>
          <w:rFonts w:cs="Arial"/>
          <w:sz w:val="18"/>
          <w:szCs w:val="18"/>
        </w:rPr>
      </w:pPr>
    </w:p>
    <w:p w:rsidR="00FB6EE8" w:rsidRPr="00D33F82" w:rsidRDefault="00FB6EE8" w:rsidP="00FB6EE8">
      <w:pPr>
        <w:spacing w:after="0"/>
        <w:rPr>
          <w:rFonts w:cs="Arial"/>
          <w:sz w:val="18"/>
          <w:szCs w:val="18"/>
        </w:rPr>
      </w:pPr>
    </w:p>
    <w:p w:rsidR="00FB6EE8" w:rsidRPr="00D33F82" w:rsidRDefault="00C95E19" w:rsidP="00FB6EE8">
      <w:pPr>
        <w:spacing w:after="0"/>
        <w:rPr>
          <w:rFonts w:cs="Arial"/>
          <w:sz w:val="18"/>
          <w:szCs w:val="18"/>
        </w:rPr>
      </w:pPr>
      <w:r>
        <w:rPr>
          <w:rFonts w:cs="Arial"/>
          <w:noProof/>
          <w:color w:val="FF0000"/>
          <w:sz w:val="18"/>
          <w:szCs w:val="18"/>
          <w:lang w:eastAsia="en-GB"/>
        </w:rPr>
        <mc:AlternateContent>
          <mc:Choice Requires="wps">
            <w:drawing>
              <wp:anchor distT="0" distB="0" distL="114300" distR="114300" simplePos="0" relativeHeight="251660288" behindDoc="0" locked="0" layoutInCell="1" allowOverlap="1" wp14:anchorId="7C44E2C6" wp14:editId="79BCBE56">
                <wp:simplePos x="0" y="0"/>
                <wp:positionH relativeFrom="column">
                  <wp:posOffset>781050</wp:posOffset>
                </wp:positionH>
                <wp:positionV relativeFrom="paragraph">
                  <wp:posOffset>982980</wp:posOffset>
                </wp:positionV>
                <wp:extent cx="3419475" cy="523875"/>
                <wp:effectExtent l="19050" t="19050" r="28575" b="47625"/>
                <wp:wrapNone/>
                <wp:docPr id="7" name="Left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523875"/>
                        </a:xfrm>
                        <a:prstGeom prst="leftArrow">
                          <a:avLst>
                            <a:gd name="adj1" fmla="val 50000"/>
                            <a:gd name="adj2" fmla="val 101447"/>
                          </a:avLst>
                        </a:prstGeom>
                        <a:solidFill>
                          <a:srgbClr val="FFFFFF"/>
                        </a:solidFill>
                        <a:ln w="9525">
                          <a:solidFill>
                            <a:srgbClr val="000000"/>
                          </a:solidFill>
                          <a:miter lim="800000"/>
                          <a:headEnd/>
                          <a:tailEnd/>
                        </a:ln>
                      </wps:spPr>
                      <wps:txbx>
                        <w:txbxContent>
                          <w:p w:rsidR="00FB6EE8" w:rsidRDefault="00FB6EE8">
                            <w:proofErr w:type="gramStart"/>
                            <w:r>
                              <w:t>LAN2 (LAN) – Internet WANU</w:t>
                            </w:r>
                            <w:r w:rsidR="00C95E19">
                              <w:t>.</w:t>
                            </w:r>
                            <w:proofErr w:type="gramEnd"/>
                            <w:r w:rsidR="00C95E19">
                              <w:t xml:space="preserve"> DO NOT CONNECT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7" o:spid="_x0000_s1026" type="#_x0000_t66" style="position:absolute;margin-left:61.5pt;margin-top:77.4pt;width:269.2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" adj="3357">
                <v:textbox>
                  <w:txbxContent>
                    <w:p w:rsidR="00FB6EE8" w:rsidRDefault="00FB6EE8">
                      <w:proofErr w:type="gramStart"/>
                      <w:r>
                        <w:t>LAN2 (LAN) – Internet WANU</w:t>
                      </w:r>
                      <w:r w:rsidR="00C95E19">
                        <w:t>.</w:t>
                      </w:r>
                      <w:proofErr w:type="gramEnd"/>
                      <w:r w:rsidR="00C95E19">
                        <w:t xml:space="preserve"> DO NOT CONNECT</w:t>
                      </w:r>
                    </w:p>
                  </w:txbxContent>
                </v:textbox>
              </v:shape>
            </w:pict>
          </mc:Fallback>
        </mc:AlternateContent>
      </w:r>
      <w:r w:rsidR="00FB6EE8">
        <w:rPr>
          <w:rFonts w:cs="Arial"/>
          <w:noProof/>
          <w:color w:val="FF0000"/>
          <w:sz w:val="18"/>
          <w:szCs w:val="18"/>
          <w:lang w:eastAsia="en-GB"/>
        </w:rPr>
        <mc:AlternateContent>
          <mc:Choice Requires="wps">
            <w:drawing>
              <wp:anchor distT="0" distB="0" distL="114300" distR="114300" simplePos="0" relativeHeight="251659264" behindDoc="0" locked="0" layoutInCell="1" allowOverlap="1" wp14:anchorId="6094BCBC" wp14:editId="4519725B">
                <wp:simplePos x="0" y="0"/>
                <wp:positionH relativeFrom="column">
                  <wp:posOffset>781049</wp:posOffset>
                </wp:positionH>
                <wp:positionV relativeFrom="paragraph">
                  <wp:posOffset>445770</wp:posOffset>
                </wp:positionV>
                <wp:extent cx="2276475" cy="533400"/>
                <wp:effectExtent l="19050" t="19050" r="28575" b="38100"/>
                <wp:wrapNone/>
                <wp:docPr id="5" name="Left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533400"/>
                        </a:xfrm>
                        <a:prstGeom prst="leftArrow">
                          <a:avLst>
                            <a:gd name="adj1" fmla="val 50000"/>
                            <a:gd name="adj2" fmla="val 109215"/>
                          </a:avLst>
                        </a:prstGeom>
                        <a:solidFill>
                          <a:srgbClr val="FFFFFF"/>
                        </a:solidFill>
                        <a:ln w="9525">
                          <a:solidFill>
                            <a:srgbClr val="000000"/>
                          </a:solidFill>
                          <a:miter lim="800000"/>
                          <a:headEnd/>
                          <a:tailEnd/>
                        </a:ln>
                      </wps:spPr>
                      <wps:txbx>
                        <w:txbxContent>
                          <w:p w:rsidR="00FB6EE8" w:rsidRDefault="00FB6EE8" w:rsidP="00FB6EE8">
                            <w:r>
                              <w:t>LAN1 (WAN) - System Network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Arrow 5" o:spid="_x0000_s1027" type="#_x0000_t66" style="position:absolute;margin-left:61.5pt;margin-top:35.1pt;width:179.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" adj="5527">
                <v:textbox>
                  <w:txbxContent>
                    <w:p w:rsidR="00FB6EE8" w:rsidRDefault="00FB6EE8" w:rsidP="00FB6EE8">
                      <w:r>
                        <w:t>LAN1 (WAN) - System Network</w:t>
                      </w:r>
                    </w:p>
                  </w:txbxContent>
                </v:textbox>
              </v:shape>
            </w:pict>
          </mc:Fallback>
        </mc:AlternateContent>
      </w:r>
      <w:r w:rsidR="00FB6EE8" w:rsidRPr="00D33F82">
        <w:rPr>
          <w:rFonts w:cs="Arial"/>
          <w:noProof/>
          <w:sz w:val="18"/>
          <w:szCs w:val="18"/>
          <w:lang w:eastAsia="en-GB"/>
        </w:rPr>
        <w:drawing>
          <wp:inline distT="0" distB="0" distL="0" distR="0" wp14:anchorId="7B107C48" wp14:editId="427CD370">
            <wp:extent cx="506034" cy="2899967"/>
            <wp:effectExtent l="19050" t="0" r="8316"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07292" cy="2907176"/>
                    </a:xfrm>
                    <a:prstGeom prst="rect">
                      <a:avLst/>
                    </a:prstGeom>
                    <a:noFill/>
                    <a:ln w="9525">
                      <a:noFill/>
                      <a:miter lim="800000"/>
                      <a:headEnd/>
                      <a:tailEnd/>
                    </a:ln>
                  </pic:spPr>
                </pic:pic>
              </a:graphicData>
            </a:graphic>
          </wp:inline>
        </w:drawing>
      </w:r>
    </w:p>
    <w:p w:rsidR="00FB6EE8" w:rsidRDefault="00FB6EE8">
      <w:r>
        <w:br w:type="page"/>
      </w:r>
    </w:p>
    <w:p w:rsidR="00641CFE" w:rsidRDefault="00641CFE"/>
    <w:p w:rsidR="00772B82" w:rsidRPr="001D790B" w:rsidRDefault="00EA050D">
      <w:pPr>
        <w:rPr>
          <w:b/>
        </w:rPr>
      </w:pPr>
      <w:r w:rsidRPr="001D790B">
        <w:rPr>
          <w:b/>
        </w:rPr>
        <w:t xml:space="preserve">Step 1 </w:t>
      </w:r>
      <w:r w:rsidR="00772B82" w:rsidRPr="001D790B">
        <w:rPr>
          <w:b/>
        </w:rPr>
        <w:t>UCP Configuration</w:t>
      </w:r>
    </w:p>
    <w:p w:rsidR="00772B82" w:rsidRDefault="007B1A17">
      <w:r>
        <w:t xml:space="preserve">System IP Plan </w:t>
      </w:r>
      <w:r w:rsidR="00772B82">
        <w:t>PGM 102</w:t>
      </w:r>
    </w:p>
    <w:p w:rsidR="007B1A17" w:rsidRDefault="000918E1">
      <w:r>
        <w:t xml:space="preserve">Set </w:t>
      </w:r>
      <w:r w:rsidR="00125036">
        <w:t xml:space="preserve">IP Address plan including </w:t>
      </w:r>
      <w:r w:rsidR="007B1A17">
        <w:t>Router</w:t>
      </w:r>
      <w:r w:rsidR="00125036">
        <w:t>, Firewall (Public IP Address) and DNS</w:t>
      </w:r>
      <w:r w:rsidR="007B1A17">
        <w:t xml:space="preserve"> IP A</w:t>
      </w:r>
      <w:r w:rsidR="00125036">
        <w:t>ddress</w:t>
      </w:r>
    </w:p>
    <w:p w:rsidR="00772B82" w:rsidRDefault="00125036">
      <w:r>
        <w:rPr>
          <w:noProof/>
          <w:lang w:eastAsia="en-GB"/>
        </w:rPr>
        <w:drawing>
          <wp:inline distT="0" distB="0" distL="0" distR="0" wp14:anchorId="0B5D9E8F" wp14:editId="171B63B7">
            <wp:extent cx="5731510" cy="2764719"/>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31510" cy="2764719"/>
                    </a:xfrm>
                    <a:prstGeom prst="rect">
                      <a:avLst/>
                    </a:prstGeom>
                  </pic:spPr>
                </pic:pic>
              </a:graphicData>
            </a:graphic>
          </wp:inline>
        </w:drawing>
      </w:r>
    </w:p>
    <w:p w:rsidR="00772B82" w:rsidRDefault="00772B82"/>
    <w:p w:rsidR="00641CFE" w:rsidRDefault="00641CFE">
      <w:r>
        <w:br w:type="page"/>
      </w:r>
    </w:p>
    <w:p w:rsidR="00641CFE" w:rsidRDefault="00641CFE"/>
    <w:p w:rsidR="00A8383A" w:rsidRDefault="00313749">
      <w:r>
        <w:t>Device IP Plan</w:t>
      </w:r>
      <w:r w:rsidR="000918E1">
        <w:t xml:space="preserve"> </w:t>
      </w:r>
      <w:r>
        <w:t>PGM103</w:t>
      </w:r>
    </w:p>
    <w:p w:rsidR="00313749" w:rsidRDefault="000918E1">
      <w:r>
        <w:t xml:space="preserve">Note VOIM </w:t>
      </w:r>
      <w:proofErr w:type="spellStart"/>
      <w:r>
        <w:t>S</w:t>
      </w:r>
      <w:r w:rsidR="00F36C37">
        <w:t>eq</w:t>
      </w:r>
      <w:proofErr w:type="spellEnd"/>
      <w:r w:rsidR="00F36C37">
        <w:t xml:space="preserve"> number 2402-2404</w:t>
      </w:r>
    </w:p>
    <w:p w:rsidR="00313749" w:rsidRDefault="000918E1">
      <w:r>
        <w:rPr>
          <w:noProof/>
          <w:lang w:eastAsia="en-GB"/>
        </w:rPr>
        <w:drawing>
          <wp:inline distT="0" distB="0" distL="0" distR="0" wp14:anchorId="3F8551B3" wp14:editId="543B0C9F">
            <wp:extent cx="5731510" cy="1166509"/>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1166509"/>
                    </a:xfrm>
                    <a:prstGeom prst="rect">
                      <a:avLst/>
                    </a:prstGeom>
                  </pic:spPr>
                </pic:pic>
              </a:graphicData>
            </a:graphic>
          </wp:inline>
        </w:drawing>
      </w:r>
    </w:p>
    <w:p w:rsidR="00641CFE" w:rsidRDefault="00641CFE"/>
    <w:p w:rsidR="00A8383A" w:rsidRDefault="002173D0">
      <w:r>
        <w:t>Board Based Data PGM132</w:t>
      </w:r>
    </w:p>
    <w:p w:rsidR="002173D0" w:rsidRDefault="00F36C37">
      <w:r>
        <w:t>For VOIU</w:t>
      </w:r>
      <w:r w:rsidR="00B11525">
        <w:t xml:space="preserve"> sequence numbers, e</w:t>
      </w:r>
      <w:r>
        <w:t xml:space="preserve">nter </w:t>
      </w:r>
      <w:r w:rsidR="002173D0">
        <w:t>Firewall IP Address</w:t>
      </w:r>
    </w:p>
    <w:p w:rsidR="002173D0" w:rsidRDefault="00F36C37">
      <w:r>
        <w:rPr>
          <w:noProof/>
          <w:lang w:eastAsia="en-GB"/>
        </w:rPr>
        <w:drawing>
          <wp:inline distT="0" distB="0" distL="0" distR="0" wp14:anchorId="1FA7188E" wp14:editId="2014C42D">
            <wp:extent cx="5731510" cy="1363071"/>
            <wp:effectExtent l="0" t="0" r="254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31510" cy="1363071"/>
                    </a:xfrm>
                    <a:prstGeom prst="rect">
                      <a:avLst/>
                    </a:prstGeom>
                  </pic:spPr>
                </pic:pic>
              </a:graphicData>
            </a:graphic>
          </wp:inline>
        </w:drawing>
      </w:r>
    </w:p>
    <w:p w:rsidR="00081F2E" w:rsidRDefault="00081F2E" w:rsidP="00F36C37"/>
    <w:p w:rsidR="00F36C37" w:rsidRDefault="00F36C37" w:rsidP="00F36C37">
      <w:r>
        <w:t>For VOIM sequence numbers, enter Router IP Address and Firewall IP Address</w:t>
      </w:r>
    </w:p>
    <w:p w:rsidR="002B51C5" w:rsidRDefault="00F36C37">
      <w:r>
        <w:rPr>
          <w:noProof/>
          <w:lang w:eastAsia="en-GB"/>
        </w:rPr>
        <w:drawing>
          <wp:inline distT="0" distB="0" distL="0" distR="0" wp14:anchorId="6E011EA5" wp14:editId="20985499">
            <wp:extent cx="5731510" cy="1254074"/>
            <wp:effectExtent l="0" t="0" r="254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1510" cy="1254074"/>
                    </a:xfrm>
                    <a:prstGeom prst="rect">
                      <a:avLst/>
                    </a:prstGeom>
                  </pic:spPr>
                </pic:pic>
              </a:graphicData>
            </a:graphic>
          </wp:inline>
        </w:drawing>
      </w:r>
    </w:p>
    <w:p w:rsidR="00F36C37" w:rsidRDefault="00F36C37"/>
    <w:p w:rsidR="00081F2E" w:rsidRDefault="00081F2E">
      <w:r>
        <w:br w:type="page"/>
      </w:r>
    </w:p>
    <w:p w:rsidR="00F36C37" w:rsidRDefault="00F36C37"/>
    <w:p w:rsidR="007E192E" w:rsidRDefault="001D790B">
      <w:r>
        <w:t>Step 2 VOIM RTP Ports Configuration</w:t>
      </w:r>
    </w:p>
    <w:p w:rsidR="001D790B" w:rsidRDefault="001D790B">
      <w:r>
        <w:t xml:space="preserve">The UCP VOIU and the first VOIM gateway VOIM1 </w:t>
      </w:r>
      <w:r w:rsidR="00081F2E">
        <w:t xml:space="preserve">(10.10.10.20) </w:t>
      </w:r>
      <w:r>
        <w:t>can be left with the default port settings.</w:t>
      </w:r>
    </w:p>
    <w:p w:rsidR="00BE0604" w:rsidRDefault="00BE0604">
      <w:r>
        <w:t>VOIM1 Default port settings are shown below</w:t>
      </w:r>
    </w:p>
    <w:p w:rsidR="00BE0604" w:rsidRDefault="00BE0604">
      <w:r>
        <w:rPr>
          <w:noProof/>
          <w:lang w:eastAsia="en-GB"/>
        </w:rPr>
        <w:drawing>
          <wp:inline distT="0" distB="0" distL="0" distR="0" wp14:anchorId="58A93FD8" wp14:editId="428913E1">
            <wp:extent cx="4672031" cy="4133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676984" cy="4138232"/>
                    </a:xfrm>
                    <a:prstGeom prst="rect">
                      <a:avLst/>
                    </a:prstGeom>
                  </pic:spPr>
                </pic:pic>
              </a:graphicData>
            </a:graphic>
          </wp:inline>
        </w:drawing>
      </w:r>
    </w:p>
    <w:p w:rsidR="00BE0604" w:rsidRDefault="00BE0604"/>
    <w:p w:rsidR="00BE0604" w:rsidRDefault="00BE0604"/>
    <w:p w:rsidR="00BE0604" w:rsidRDefault="00C95E19">
      <w:r>
        <w:br w:type="page"/>
      </w:r>
    </w:p>
    <w:p w:rsidR="001D790B" w:rsidRDefault="001D790B">
      <w:r>
        <w:lastRenderedPageBreak/>
        <w:t>VOIM2</w:t>
      </w:r>
      <w:r w:rsidR="00081F2E">
        <w:t xml:space="preserve"> (10.10.10.30)</w:t>
      </w:r>
      <w:r>
        <w:t xml:space="preserve"> Port configuration</w:t>
      </w:r>
      <w:r w:rsidR="00081F2E">
        <w:t xml:space="preserve"> must be changed to avoid any conflicts and correct port forwarding.</w:t>
      </w:r>
      <w:r w:rsidR="00BE0604">
        <w:t xml:space="preserve">  In this example RTP ports 22000-22335 are used.</w:t>
      </w:r>
    </w:p>
    <w:p w:rsidR="006330CC" w:rsidRDefault="006330CC">
      <w:r>
        <w:t>Go to System</w:t>
      </w:r>
      <w:r w:rsidR="003E6B1D">
        <w:t xml:space="preserve">, Relay and make the following </w:t>
      </w:r>
      <w:r>
        <w:t>RTP port changes and press Save Settings.</w:t>
      </w:r>
    </w:p>
    <w:p w:rsidR="006330CC" w:rsidRDefault="006330CC">
      <w:r>
        <w:rPr>
          <w:noProof/>
          <w:lang w:eastAsia="en-GB"/>
        </w:rPr>
        <w:drawing>
          <wp:inline distT="0" distB="0" distL="0" distR="0" wp14:anchorId="4D479BF9" wp14:editId="4F378BE1">
            <wp:extent cx="4819833" cy="51149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819833" cy="5114925"/>
                    </a:xfrm>
                    <a:prstGeom prst="rect">
                      <a:avLst/>
                    </a:prstGeom>
                  </pic:spPr>
                </pic:pic>
              </a:graphicData>
            </a:graphic>
          </wp:inline>
        </w:drawing>
      </w:r>
    </w:p>
    <w:p w:rsidR="006330CC" w:rsidRDefault="006330CC">
      <w:r>
        <w:br w:type="page"/>
      </w:r>
    </w:p>
    <w:p w:rsidR="006330CC" w:rsidRDefault="006330CC">
      <w:r>
        <w:lastRenderedPageBreak/>
        <w:t>After saving you can see the RTP port ranges are automatically filled.</w:t>
      </w:r>
    </w:p>
    <w:p w:rsidR="006330CC" w:rsidRDefault="00663610">
      <w:r>
        <w:rPr>
          <w:noProof/>
          <w:lang w:eastAsia="en-GB"/>
        </w:rPr>
        <w:drawing>
          <wp:inline distT="0" distB="0" distL="0" distR="0" wp14:anchorId="259D630F" wp14:editId="21EDF89D">
            <wp:extent cx="4779597" cy="4905375"/>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777480" cy="4903202"/>
                    </a:xfrm>
                    <a:prstGeom prst="rect">
                      <a:avLst/>
                    </a:prstGeom>
                  </pic:spPr>
                </pic:pic>
              </a:graphicData>
            </a:graphic>
          </wp:inline>
        </w:drawing>
      </w:r>
    </w:p>
    <w:p w:rsidR="006330CC" w:rsidRDefault="006330CC"/>
    <w:p w:rsidR="00B22D78" w:rsidRDefault="006330CC">
      <w:r>
        <w:t>Reset VOIM</w:t>
      </w:r>
    </w:p>
    <w:p w:rsidR="006C612D" w:rsidRDefault="00B22D78">
      <w:r>
        <w:rPr>
          <w:noProof/>
          <w:lang w:eastAsia="en-GB"/>
        </w:rPr>
        <w:drawing>
          <wp:inline distT="0" distB="0" distL="0" distR="0" wp14:anchorId="5F363718" wp14:editId="33112EAA">
            <wp:extent cx="2040171" cy="21621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040171" cy="2162175"/>
                    </a:xfrm>
                    <a:prstGeom prst="rect">
                      <a:avLst/>
                    </a:prstGeom>
                  </pic:spPr>
                </pic:pic>
              </a:graphicData>
            </a:graphic>
          </wp:inline>
        </w:drawing>
      </w:r>
      <w:r w:rsidR="006C612D">
        <w:br w:type="page"/>
      </w:r>
    </w:p>
    <w:p w:rsidR="00081F2E" w:rsidRDefault="00081F2E">
      <w:r>
        <w:lastRenderedPageBreak/>
        <w:t>Static Routing</w:t>
      </w:r>
    </w:p>
    <w:p w:rsidR="00081F2E" w:rsidRDefault="00081F2E"/>
    <w:p w:rsidR="001D790B" w:rsidRPr="00242F8F" w:rsidRDefault="006C612D">
      <w:pPr>
        <w:rPr>
          <w:b/>
        </w:rPr>
      </w:pPr>
      <w:r w:rsidRPr="00242F8F">
        <w:rPr>
          <w:b/>
        </w:rPr>
        <w:t xml:space="preserve">Router </w:t>
      </w:r>
      <w:r w:rsidR="004E627E" w:rsidRPr="00242F8F">
        <w:rPr>
          <w:b/>
        </w:rPr>
        <w:t xml:space="preserve">Port Forwarding </w:t>
      </w:r>
      <w:r w:rsidRPr="00242F8F">
        <w:rPr>
          <w:b/>
        </w:rPr>
        <w:t>Configuration</w:t>
      </w:r>
    </w:p>
    <w:p w:rsidR="00242F8F" w:rsidRDefault="00242F8F">
      <w:r>
        <w:t>On the router set the port forwarding according to the devices used as below</w:t>
      </w:r>
    </w:p>
    <w:p w:rsidR="00242F8F" w:rsidRDefault="00242F8F">
      <w:r>
        <w:t>UDP 5060 for SIP</w:t>
      </w:r>
    </w:p>
    <w:p w:rsidR="00242F8F" w:rsidRDefault="00242F8F">
      <w:r>
        <w:t>UDP 7000-7031, 7100-7147 for VOIU</w:t>
      </w:r>
      <w:r w:rsidR="00EC4D11">
        <w:t xml:space="preserve"> </w:t>
      </w:r>
    </w:p>
    <w:p w:rsidR="00242F8F" w:rsidRDefault="00242F8F">
      <w:r>
        <w:t>UDP 10000-10239 for VOIUSW</w:t>
      </w:r>
      <w:r w:rsidR="00EC4D11">
        <w:t xml:space="preserve"> </w:t>
      </w:r>
    </w:p>
    <w:p w:rsidR="00242F8F" w:rsidRDefault="00242F8F">
      <w:r>
        <w:t>UDP 5588 for Remote LIP</w:t>
      </w:r>
      <w:proofErr w:type="gramStart"/>
      <w:r>
        <w:t>,  UCS</w:t>
      </w:r>
      <w:proofErr w:type="gramEnd"/>
      <w:r>
        <w:t xml:space="preserve"> </w:t>
      </w:r>
      <w:r w:rsidR="007C17CB">
        <w:t>Standard</w:t>
      </w:r>
      <w:r>
        <w:t xml:space="preserve"> TCP</w:t>
      </w:r>
      <w:r w:rsidR="00D65C0B">
        <w:t>/UDP</w:t>
      </w:r>
      <w:r>
        <w:t xml:space="preserve"> 5588, </w:t>
      </w:r>
      <w:r w:rsidR="00D65C0B">
        <w:t>TCP</w:t>
      </w:r>
      <w:r>
        <w:t xml:space="preserve">7878, </w:t>
      </w:r>
      <w:r w:rsidR="00D65C0B">
        <w:t>TCP</w:t>
      </w:r>
      <w:r>
        <w:t>8899</w:t>
      </w:r>
    </w:p>
    <w:p w:rsidR="00242F8F" w:rsidRDefault="00242F8F">
      <w:r>
        <w:t xml:space="preserve">UDP 6000-6095, 8000-8095, 9000-9095, 9200-9246 for VOIM1 </w:t>
      </w:r>
    </w:p>
    <w:p w:rsidR="00242F8F" w:rsidRDefault="00242F8F">
      <w:r>
        <w:t>UDP 22000-22335 for VOIM2</w:t>
      </w:r>
    </w:p>
    <w:p w:rsidR="00406885" w:rsidRDefault="00406885"/>
    <w:tbl>
      <w:tblPr>
        <w:tblStyle w:val="TableGrid"/>
        <w:tblW w:w="0" w:type="auto"/>
        <w:tblLook w:val="04A0" w:firstRow="1" w:lastRow="0" w:firstColumn="1" w:lastColumn="0" w:noHBand="0" w:noVBand="1"/>
      </w:tblPr>
      <w:tblGrid>
        <w:gridCol w:w="1809"/>
        <w:gridCol w:w="2127"/>
        <w:gridCol w:w="5306"/>
      </w:tblGrid>
      <w:tr w:rsidR="006C612D" w:rsidTr="004E627E">
        <w:tc>
          <w:tcPr>
            <w:tcW w:w="1809" w:type="dxa"/>
          </w:tcPr>
          <w:p w:rsidR="006C612D" w:rsidRDefault="006C612D">
            <w:r>
              <w:t>Public Address</w:t>
            </w:r>
          </w:p>
        </w:tc>
        <w:tc>
          <w:tcPr>
            <w:tcW w:w="2127" w:type="dxa"/>
          </w:tcPr>
          <w:p w:rsidR="006C612D" w:rsidRDefault="006C612D">
            <w:r>
              <w:t>Private Address</w:t>
            </w:r>
          </w:p>
        </w:tc>
        <w:tc>
          <w:tcPr>
            <w:tcW w:w="5306" w:type="dxa"/>
          </w:tcPr>
          <w:p w:rsidR="006C612D" w:rsidRDefault="006C612D">
            <w:r>
              <w:t>Ports</w:t>
            </w:r>
            <w:r w:rsidR="004E627E">
              <w:t xml:space="preserve"> UDP unless otherwise stated</w:t>
            </w:r>
          </w:p>
        </w:tc>
      </w:tr>
      <w:tr w:rsidR="004E627E" w:rsidTr="004E627E">
        <w:tc>
          <w:tcPr>
            <w:tcW w:w="1809" w:type="dxa"/>
            <w:vMerge w:val="restart"/>
          </w:tcPr>
          <w:p w:rsidR="004E627E" w:rsidRDefault="00B8164A">
            <w:r w:rsidRPr="00B8164A">
              <w:t>82.69.85.165</w:t>
            </w:r>
          </w:p>
        </w:tc>
        <w:tc>
          <w:tcPr>
            <w:tcW w:w="2127" w:type="dxa"/>
          </w:tcPr>
          <w:p w:rsidR="004E627E" w:rsidRDefault="004E627E">
            <w:r>
              <w:t>UCP        10.10.10.2</w:t>
            </w:r>
          </w:p>
        </w:tc>
        <w:tc>
          <w:tcPr>
            <w:tcW w:w="5306" w:type="dxa"/>
          </w:tcPr>
          <w:p w:rsidR="004E627E" w:rsidRDefault="004E627E">
            <w:r>
              <w:t>5060, 7000-7031, 7100-7147, 10000-10239</w:t>
            </w:r>
          </w:p>
          <w:p w:rsidR="00D65C0B" w:rsidRDefault="00331798">
            <w:r>
              <w:t xml:space="preserve">For </w:t>
            </w:r>
            <w:r w:rsidR="00D65C0B">
              <w:t xml:space="preserve">Remote LIP </w:t>
            </w:r>
            <w:r>
              <w:t xml:space="preserve">add </w:t>
            </w:r>
            <w:r w:rsidR="00D65C0B">
              <w:t>5588</w:t>
            </w:r>
            <w:r w:rsidR="004E627E">
              <w:t xml:space="preserve"> </w:t>
            </w:r>
          </w:p>
          <w:p w:rsidR="004E627E" w:rsidRDefault="00331798">
            <w:r>
              <w:t xml:space="preserve">For </w:t>
            </w:r>
            <w:r w:rsidR="004E627E">
              <w:t>UCS</w:t>
            </w:r>
            <w:r>
              <w:t xml:space="preserve"> Standard add</w:t>
            </w:r>
            <w:r w:rsidR="004E627E">
              <w:t xml:space="preserve"> </w:t>
            </w:r>
            <w:r w:rsidR="00D65C0B">
              <w:t xml:space="preserve">TCP/UDP </w:t>
            </w:r>
            <w:r w:rsidR="004E627E">
              <w:t xml:space="preserve">5588, </w:t>
            </w:r>
            <w:r w:rsidR="00242F8F">
              <w:t xml:space="preserve">TCP </w:t>
            </w:r>
            <w:r w:rsidR="004E627E">
              <w:t xml:space="preserve">7878, </w:t>
            </w:r>
            <w:r w:rsidR="00D65C0B">
              <w:t>TCP</w:t>
            </w:r>
            <w:r w:rsidR="004E627E">
              <w:t>8899</w:t>
            </w:r>
          </w:p>
        </w:tc>
      </w:tr>
      <w:tr w:rsidR="004E627E" w:rsidTr="004E627E">
        <w:tc>
          <w:tcPr>
            <w:tcW w:w="1809" w:type="dxa"/>
            <w:vMerge/>
          </w:tcPr>
          <w:p w:rsidR="004E627E" w:rsidRDefault="004E627E"/>
        </w:tc>
        <w:tc>
          <w:tcPr>
            <w:tcW w:w="2127" w:type="dxa"/>
          </w:tcPr>
          <w:p w:rsidR="004E627E" w:rsidRDefault="004E627E" w:rsidP="004E627E">
            <w:r>
              <w:t>VOIM1   10.10.10.20</w:t>
            </w:r>
          </w:p>
        </w:tc>
        <w:tc>
          <w:tcPr>
            <w:tcW w:w="5306" w:type="dxa"/>
          </w:tcPr>
          <w:p w:rsidR="004E627E" w:rsidRDefault="004E627E">
            <w:r>
              <w:t>6000-6095, 8000-8095, 9000-9095, 9200-9246</w:t>
            </w:r>
          </w:p>
        </w:tc>
      </w:tr>
      <w:tr w:rsidR="004E627E" w:rsidTr="004E627E">
        <w:tc>
          <w:tcPr>
            <w:tcW w:w="1809" w:type="dxa"/>
            <w:vMerge/>
          </w:tcPr>
          <w:p w:rsidR="004E627E" w:rsidRDefault="004E627E"/>
        </w:tc>
        <w:tc>
          <w:tcPr>
            <w:tcW w:w="2127" w:type="dxa"/>
          </w:tcPr>
          <w:p w:rsidR="004E627E" w:rsidRDefault="004E627E">
            <w:r>
              <w:t>VOIM2   10.10.10.30</w:t>
            </w:r>
          </w:p>
        </w:tc>
        <w:tc>
          <w:tcPr>
            <w:tcW w:w="5306" w:type="dxa"/>
          </w:tcPr>
          <w:p w:rsidR="004E627E" w:rsidRDefault="004E627E">
            <w:r>
              <w:t>22000-22335</w:t>
            </w:r>
          </w:p>
        </w:tc>
      </w:tr>
      <w:tr w:rsidR="004E627E" w:rsidTr="004E627E">
        <w:tc>
          <w:tcPr>
            <w:tcW w:w="1809" w:type="dxa"/>
            <w:vMerge/>
          </w:tcPr>
          <w:p w:rsidR="004E627E" w:rsidRDefault="004E627E"/>
        </w:tc>
        <w:tc>
          <w:tcPr>
            <w:tcW w:w="2127" w:type="dxa"/>
          </w:tcPr>
          <w:p w:rsidR="004E627E" w:rsidRDefault="004E627E"/>
        </w:tc>
        <w:tc>
          <w:tcPr>
            <w:tcW w:w="5306" w:type="dxa"/>
          </w:tcPr>
          <w:p w:rsidR="004E627E" w:rsidRDefault="004E627E"/>
        </w:tc>
      </w:tr>
    </w:tbl>
    <w:p w:rsidR="006C612D" w:rsidRDefault="006C612D"/>
    <w:p w:rsidR="009F25EA" w:rsidRDefault="009F25EA"/>
    <w:p w:rsidR="009F25EA" w:rsidRPr="009F25EA" w:rsidRDefault="009F25EA">
      <w:pPr>
        <w:rPr>
          <w:b/>
        </w:rPr>
      </w:pPr>
      <w:proofErr w:type="spellStart"/>
      <w:r w:rsidRPr="009F25EA">
        <w:rPr>
          <w:b/>
        </w:rPr>
        <w:t>Draytek</w:t>
      </w:r>
      <w:proofErr w:type="spellEnd"/>
      <w:r w:rsidRPr="009F25EA">
        <w:rPr>
          <w:b/>
        </w:rPr>
        <w:t xml:space="preserve"> </w:t>
      </w:r>
      <w:proofErr w:type="spellStart"/>
      <w:r w:rsidRPr="009F25EA">
        <w:rPr>
          <w:b/>
        </w:rPr>
        <w:t>Vigor</w:t>
      </w:r>
      <w:proofErr w:type="spellEnd"/>
      <w:r w:rsidRPr="009F25EA">
        <w:rPr>
          <w:b/>
        </w:rPr>
        <w:t xml:space="preserve"> 2820 Port Forwarding</w:t>
      </w:r>
      <w:r>
        <w:rPr>
          <w:b/>
        </w:rPr>
        <w:t xml:space="preserve"> </w:t>
      </w:r>
      <w:r w:rsidRPr="009F25EA">
        <w:rPr>
          <w:b/>
        </w:rPr>
        <w:t>screens for this example</w:t>
      </w:r>
    </w:p>
    <w:p w:rsidR="009F25EA" w:rsidRDefault="009F25EA">
      <w:r>
        <w:rPr>
          <w:noProof/>
          <w:lang w:eastAsia="en-GB"/>
        </w:rPr>
        <w:drawing>
          <wp:inline distT="0" distB="0" distL="0" distR="0" wp14:anchorId="7E79F93B" wp14:editId="4EA99CA4">
            <wp:extent cx="5731510" cy="2519782"/>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31510" cy="2519782"/>
                    </a:xfrm>
                    <a:prstGeom prst="rect">
                      <a:avLst/>
                    </a:prstGeom>
                  </pic:spPr>
                </pic:pic>
              </a:graphicData>
            </a:graphic>
          </wp:inline>
        </w:drawing>
      </w:r>
    </w:p>
    <w:p w:rsidR="009F25EA" w:rsidRDefault="009F25EA"/>
    <w:p w:rsidR="009F25EA" w:rsidRDefault="009F25EA">
      <w:r>
        <w:rPr>
          <w:noProof/>
          <w:lang w:eastAsia="en-GB"/>
        </w:rPr>
        <w:drawing>
          <wp:inline distT="0" distB="0" distL="0" distR="0" wp14:anchorId="6FB16553" wp14:editId="3B9876D9">
            <wp:extent cx="5731510" cy="2503862"/>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31510" cy="2503862"/>
                    </a:xfrm>
                    <a:prstGeom prst="rect">
                      <a:avLst/>
                    </a:prstGeom>
                  </pic:spPr>
                </pic:pic>
              </a:graphicData>
            </a:graphic>
          </wp:inline>
        </w:drawing>
      </w:r>
    </w:p>
    <w:p w:rsidR="009F25EA" w:rsidRDefault="009F25EA"/>
    <w:p w:rsidR="009F25EA" w:rsidRDefault="009F25EA">
      <w:r>
        <w:rPr>
          <w:noProof/>
          <w:lang w:eastAsia="en-GB"/>
        </w:rPr>
        <w:drawing>
          <wp:inline distT="0" distB="0" distL="0" distR="0" wp14:anchorId="7403A819" wp14:editId="0F6821F1">
            <wp:extent cx="5731510" cy="2463447"/>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31510" cy="2463447"/>
                    </a:xfrm>
                    <a:prstGeom prst="rect">
                      <a:avLst/>
                    </a:prstGeom>
                  </pic:spPr>
                </pic:pic>
              </a:graphicData>
            </a:graphic>
          </wp:inline>
        </w:drawing>
      </w:r>
    </w:p>
    <w:p w:rsidR="009F25EA" w:rsidRDefault="009F25EA"/>
    <w:p w:rsidR="004855D8" w:rsidRDefault="004855D8">
      <w:r>
        <w:t>END</w:t>
      </w:r>
    </w:p>
    <w:sectPr w:rsidR="004855D8">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EBE" w:rsidRDefault="00712EBE" w:rsidP="004855D8">
      <w:pPr>
        <w:spacing w:after="0" w:line="240" w:lineRule="auto"/>
      </w:pPr>
      <w:r>
        <w:separator/>
      </w:r>
    </w:p>
  </w:endnote>
  <w:endnote w:type="continuationSeparator" w:id="0">
    <w:p w:rsidR="00712EBE" w:rsidRDefault="00712EBE" w:rsidP="00485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5D8" w:rsidRDefault="004855D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Version 1</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2023AB" w:rsidRPr="002023AB">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4855D8" w:rsidRDefault="004855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EBE" w:rsidRDefault="00712EBE" w:rsidP="004855D8">
      <w:pPr>
        <w:spacing w:after="0" w:line="240" w:lineRule="auto"/>
      </w:pPr>
      <w:r>
        <w:separator/>
      </w:r>
    </w:p>
  </w:footnote>
  <w:footnote w:type="continuationSeparator" w:id="0">
    <w:p w:rsidR="00712EBE" w:rsidRDefault="00712EBE" w:rsidP="004855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5D8" w:rsidRDefault="004855D8">
    <w:pPr>
      <w:pStyle w:val="Header"/>
    </w:pPr>
    <w:r>
      <w:tab/>
    </w:r>
    <w:r>
      <w:tab/>
    </w:r>
    <w:r>
      <w:rPr>
        <w:noProof/>
        <w:lang w:eastAsia="en-GB"/>
      </w:rPr>
      <w:drawing>
        <wp:inline distT="0" distB="0" distL="0" distR="0" wp14:anchorId="5B3107B7" wp14:editId="0301DB37">
          <wp:extent cx="844598" cy="425048"/>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562" cy="427043"/>
                  </a:xfrm>
                  <a:prstGeom prst="rect">
                    <a:avLst/>
                  </a:prstGeom>
                  <a:noFill/>
                  <a:ln>
                    <a:noFill/>
                  </a:ln>
                </pic:spPr>
              </pic:pic>
            </a:graphicData>
          </a:graphic>
        </wp:inline>
      </w:drawing>
    </w:r>
  </w:p>
  <w:p w:rsidR="004855D8" w:rsidRDefault="004855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669"/>
    <w:rsid w:val="00081F2E"/>
    <w:rsid w:val="000918E1"/>
    <w:rsid w:val="00111637"/>
    <w:rsid w:val="00125036"/>
    <w:rsid w:val="001D043E"/>
    <w:rsid w:val="001D790B"/>
    <w:rsid w:val="002023AB"/>
    <w:rsid w:val="002173D0"/>
    <w:rsid w:val="00242F8F"/>
    <w:rsid w:val="002B51C5"/>
    <w:rsid w:val="00313749"/>
    <w:rsid w:val="00323669"/>
    <w:rsid w:val="00331798"/>
    <w:rsid w:val="00374033"/>
    <w:rsid w:val="003E6B1D"/>
    <w:rsid w:val="00406885"/>
    <w:rsid w:val="004516E2"/>
    <w:rsid w:val="004855D8"/>
    <w:rsid w:val="004E627E"/>
    <w:rsid w:val="006330CC"/>
    <w:rsid w:val="00641CFE"/>
    <w:rsid w:val="00663610"/>
    <w:rsid w:val="006C612D"/>
    <w:rsid w:val="006F0206"/>
    <w:rsid w:val="00712EBE"/>
    <w:rsid w:val="00772B82"/>
    <w:rsid w:val="007B1A17"/>
    <w:rsid w:val="007C14C2"/>
    <w:rsid w:val="007C17CB"/>
    <w:rsid w:val="007D77A7"/>
    <w:rsid w:val="007E192E"/>
    <w:rsid w:val="00893DF9"/>
    <w:rsid w:val="008D4D85"/>
    <w:rsid w:val="00945A19"/>
    <w:rsid w:val="009F25EA"/>
    <w:rsid w:val="00A208EA"/>
    <w:rsid w:val="00A8383A"/>
    <w:rsid w:val="00B11525"/>
    <w:rsid w:val="00B202B5"/>
    <w:rsid w:val="00B22D78"/>
    <w:rsid w:val="00B8164A"/>
    <w:rsid w:val="00BE0604"/>
    <w:rsid w:val="00C13D10"/>
    <w:rsid w:val="00C95E19"/>
    <w:rsid w:val="00CF4038"/>
    <w:rsid w:val="00D52D4A"/>
    <w:rsid w:val="00D65C0B"/>
    <w:rsid w:val="00E02471"/>
    <w:rsid w:val="00EA050D"/>
    <w:rsid w:val="00EC4D11"/>
    <w:rsid w:val="00F36C37"/>
    <w:rsid w:val="00F60DD5"/>
    <w:rsid w:val="00FB6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1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A17"/>
    <w:rPr>
      <w:rFonts w:ascii="Tahoma" w:hAnsi="Tahoma" w:cs="Tahoma"/>
      <w:sz w:val="16"/>
      <w:szCs w:val="16"/>
    </w:rPr>
  </w:style>
  <w:style w:type="table" w:styleId="TableGrid">
    <w:name w:val="Table Grid"/>
    <w:basedOn w:val="TableNormal"/>
    <w:uiPriority w:val="59"/>
    <w:rsid w:val="006C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5D8"/>
  </w:style>
  <w:style w:type="paragraph" w:styleId="Footer">
    <w:name w:val="footer"/>
    <w:basedOn w:val="Normal"/>
    <w:link w:val="FooterChar"/>
    <w:uiPriority w:val="99"/>
    <w:unhideWhenUsed/>
    <w:rsid w:val="00485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5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1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A17"/>
    <w:rPr>
      <w:rFonts w:ascii="Tahoma" w:hAnsi="Tahoma" w:cs="Tahoma"/>
      <w:sz w:val="16"/>
      <w:szCs w:val="16"/>
    </w:rPr>
  </w:style>
  <w:style w:type="table" w:styleId="TableGrid">
    <w:name w:val="Table Grid"/>
    <w:basedOn w:val="TableNormal"/>
    <w:uiPriority w:val="59"/>
    <w:rsid w:val="006C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5D8"/>
  </w:style>
  <w:style w:type="paragraph" w:styleId="Footer">
    <w:name w:val="footer"/>
    <w:basedOn w:val="Normal"/>
    <w:link w:val="FooterChar"/>
    <w:uiPriority w:val="99"/>
    <w:unhideWhenUsed/>
    <w:rsid w:val="00485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44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581</TotalTime>
  <Pages>8</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Jones</dc:creator>
  <cp:lastModifiedBy>Mark Jones</cp:lastModifiedBy>
  <cp:revision>34</cp:revision>
  <dcterms:created xsi:type="dcterms:W3CDTF">2015-12-18T14:42:00Z</dcterms:created>
  <dcterms:modified xsi:type="dcterms:W3CDTF">2016-01-25T14:18:00Z</dcterms:modified>
</cp:coreProperties>
</file>